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C533" w14:textId="77777777" w:rsidR="007C14D1" w:rsidRDefault="001D7CA1">
      <w:pPr>
        <w:rPr>
          <w:b/>
        </w:rPr>
      </w:pPr>
      <w:r>
        <w:rPr>
          <w:b/>
        </w:rPr>
        <w:t xml:space="preserve">Risk Action Plan –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</w:t>
      </w:r>
    </w:p>
    <w:p w14:paraId="52B6E5A1" w14:textId="77777777" w:rsidR="007C14D1" w:rsidRDefault="007C14D1"/>
    <w:tbl>
      <w:tblPr>
        <w:tblStyle w:val="a"/>
        <w:tblW w:w="14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"/>
        <w:gridCol w:w="2012"/>
        <w:gridCol w:w="2765"/>
        <w:gridCol w:w="2913"/>
        <w:gridCol w:w="4771"/>
        <w:gridCol w:w="1110"/>
      </w:tblGrid>
      <w:tr w:rsidR="007C14D1" w14:paraId="0C9733F4" w14:textId="77777777">
        <w:tc>
          <w:tcPr>
            <w:tcW w:w="482" w:type="dxa"/>
          </w:tcPr>
          <w:p w14:paraId="4D9442DB" w14:textId="77777777" w:rsidR="007C14D1" w:rsidRDefault="001D7CA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No.</w:t>
            </w:r>
          </w:p>
        </w:tc>
        <w:tc>
          <w:tcPr>
            <w:tcW w:w="2012" w:type="dxa"/>
          </w:tcPr>
          <w:p w14:paraId="4BD59E94" w14:textId="77777777" w:rsidR="007C14D1" w:rsidRDefault="001D7CA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Risk</w:t>
            </w:r>
          </w:p>
        </w:tc>
        <w:tc>
          <w:tcPr>
            <w:tcW w:w="2765" w:type="dxa"/>
          </w:tcPr>
          <w:p w14:paraId="5D31777E" w14:textId="77777777" w:rsidR="007C14D1" w:rsidRDefault="001D7CA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Specific Risk Areas</w:t>
            </w:r>
          </w:p>
        </w:tc>
        <w:tc>
          <w:tcPr>
            <w:tcW w:w="2913" w:type="dxa"/>
          </w:tcPr>
          <w:p w14:paraId="4DC213E9" w14:textId="77777777" w:rsidR="007C14D1" w:rsidRDefault="001D7CA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Initial Questions/Actions</w:t>
            </w:r>
          </w:p>
        </w:tc>
        <w:tc>
          <w:tcPr>
            <w:tcW w:w="4771" w:type="dxa"/>
          </w:tcPr>
          <w:p w14:paraId="2982A424" w14:textId="77777777" w:rsidR="007C14D1" w:rsidRDefault="001D7CA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Guidance</w:t>
            </w:r>
          </w:p>
        </w:tc>
        <w:tc>
          <w:tcPr>
            <w:tcW w:w="1110" w:type="dxa"/>
          </w:tcPr>
          <w:p w14:paraId="13DFD265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7C14D1" w14:paraId="61B7ADB1" w14:textId="77777777">
        <w:trPr>
          <w:trHeight w:val="904"/>
        </w:trPr>
        <w:tc>
          <w:tcPr>
            <w:tcW w:w="482" w:type="dxa"/>
            <w:vMerge w:val="restart"/>
          </w:tcPr>
          <w:p w14:paraId="1FB0C127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012" w:type="dxa"/>
            <w:vMerge w:val="restart"/>
          </w:tcPr>
          <w:p w14:paraId="5AEEC0C5" w14:textId="42E3D400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That returning the </w:t>
            </w:r>
            <w:r w:rsidR="009A754D">
              <w:rPr>
                <w:rFonts w:ascii="Arial Narrow" w:eastAsia="Arial Narrow" w:hAnsi="Arial Narrow" w:cs="Arial Narrow"/>
                <w:sz w:val="20"/>
                <w:szCs w:val="20"/>
              </w:rPr>
              <w:t>organisation/space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to operational status results in the spread of Covid-19</w:t>
            </w:r>
          </w:p>
        </w:tc>
        <w:tc>
          <w:tcPr>
            <w:tcW w:w="2765" w:type="dxa"/>
          </w:tcPr>
          <w:p w14:paraId="146629F9" w14:textId="77777777" w:rsidR="007C14D1" w:rsidRDefault="001D7CA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Working within government guidance, can we answer the following questions?</w:t>
            </w:r>
          </w:p>
        </w:tc>
        <w:tc>
          <w:tcPr>
            <w:tcW w:w="2913" w:type="dxa"/>
          </w:tcPr>
          <w:p w14:paraId="2E64F838" w14:textId="77777777" w:rsidR="007C14D1" w:rsidRDefault="007C14D1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  <w:p w14:paraId="7293501C" w14:textId="77777777" w:rsidR="007C14D1" w:rsidRDefault="007C14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771" w:type="dxa"/>
          </w:tcPr>
          <w:p w14:paraId="18754539" w14:textId="77777777" w:rsidR="007C14D1" w:rsidRDefault="001D7CA1">
            <w:r>
              <w:t>The following is the government link for all Covid-19 Guidance, including a significant section on child care provision</w:t>
            </w:r>
          </w:p>
          <w:p w14:paraId="65ED69B5" w14:textId="77777777" w:rsidR="007C14D1" w:rsidRDefault="000C0AA0">
            <w:hyperlink r:id="rId7">
              <w:r w:rsidR="001D7CA1">
                <w:rPr>
                  <w:color w:val="0000FF"/>
                  <w:u w:val="single"/>
                </w:rPr>
                <w:t>https://www.gov.scot/collections/coronavirus-covid-19-guidance/</w:t>
              </w:r>
            </w:hyperlink>
          </w:p>
          <w:p w14:paraId="5FFD21F7" w14:textId="77777777" w:rsidR="007C14D1" w:rsidRDefault="001D7CA1">
            <w:r>
              <w:t>The following is the link for guidance for community learning and development organisations, including the third sector</w:t>
            </w:r>
          </w:p>
          <w:p w14:paraId="0D0CD913" w14:textId="77777777" w:rsidR="007C14D1" w:rsidRDefault="000C0AA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hyperlink r:id="rId8">
              <w:r w:rsidR="001D7CA1">
                <w:rPr>
                  <w:color w:val="0000FF"/>
                  <w:u w:val="single"/>
                </w:rPr>
                <w:t>https://www.gov.scot/publications/coronavirus-covid-19-community-learning-and-development-sector/</w:t>
              </w:r>
            </w:hyperlink>
          </w:p>
        </w:tc>
        <w:tc>
          <w:tcPr>
            <w:tcW w:w="1110" w:type="dxa"/>
          </w:tcPr>
          <w:p w14:paraId="40F0674C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7C14D1" w14:paraId="1C8B4142" w14:textId="77777777">
        <w:trPr>
          <w:trHeight w:val="855"/>
        </w:trPr>
        <w:tc>
          <w:tcPr>
            <w:tcW w:w="482" w:type="dxa"/>
            <w:vMerge/>
          </w:tcPr>
          <w:p w14:paraId="5E8F4C65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14:paraId="3A72AA84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C044C0A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 staff attend work and be protected from Corona Virus?</w:t>
            </w:r>
          </w:p>
          <w:p w14:paraId="2BE5FD6A" w14:textId="77777777" w:rsidR="007C14D1" w:rsidRDefault="007C14D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913" w:type="dxa"/>
          </w:tcPr>
          <w:p w14:paraId="3137A6EC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Can the office cope with social distancing by means of two metres and/or screens?</w:t>
            </w:r>
          </w:p>
          <w:p w14:paraId="3F0B764A" w14:textId="77777777" w:rsidR="007C14D1" w:rsidRDefault="001D7CA1">
            <w:pP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Assess the practicality/necessity of providing face masks, gloves and/or visors</w:t>
            </w:r>
          </w:p>
        </w:tc>
        <w:tc>
          <w:tcPr>
            <w:tcW w:w="4771" w:type="dxa"/>
          </w:tcPr>
          <w:p w14:paraId="35C5C475" w14:textId="77777777" w:rsidR="007C14D1" w:rsidRDefault="007C14D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F0E9298" w14:textId="77777777" w:rsidR="007C14D1" w:rsidRDefault="001D7CA1">
            <w:r>
              <w:t>The following is the government guidance for accessing PPE for social care providers</w:t>
            </w:r>
          </w:p>
          <w:p w14:paraId="6D1AC61B" w14:textId="77777777" w:rsidR="007C14D1" w:rsidRDefault="000C0AA0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9">
              <w:r w:rsidR="001D7CA1">
                <w:rPr>
                  <w:color w:val="0000FF"/>
                  <w:u w:val="single"/>
                </w:rPr>
                <w:t>https://www.gov.scot/publications/ppe-access-for-social-care-providers-and-unpaid-carers/</w:t>
              </w:r>
            </w:hyperlink>
          </w:p>
        </w:tc>
        <w:tc>
          <w:tcPr>
            <w:tcW w:w="1110" w:type="dxa"/>
          </w:tcPr>
          <w:p w14:paraId="372EE16F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7C14D1" w14:paraId="16A01A02" w14:textId="77777777">
        <w:trPr>
          <w:trHeight w:val="870"/>
        </w:trPr>
        <w:tc>
          <w:tcPr>
            <w:tcW w:w="482" w:type="dxa"/>
            <w:vMerge/>
          </w:tcPr>
          <w:p w14:paraId="255343F7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14:paraId="06631D0C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35DFF52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Are activity and meeting areas big enough to allow for maintaining social distancing?</w:t>
            </w:r>
          </w:p>
        </w:tc>
        <w:tc>
          <w:tcPr>
            <w:tcW w:w="2913" w:type="dxa"/>
          </w:tcPr>
          <w:p w14:paraId="6818BBD6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Calculate maximum people per room.</w:t>
            </w:r>
          </w:p>
          <w:p w14:paraId="17EAF2C9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Assess the practicality/necessity of providing face masks, gloves and/or visors</w:t>
            </w:r>
          </w:p>
        </w:tc>
        <w:tc>
          <w:tcPr>
            <w:tcW w:w="4771" w:type="dxa"/>
          </w:tcPr>
          <w:p w14:paraId="2B70CE08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219CC78C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7C14D1" w14:paraId="68D9D502" w14:textId="77777777">
        <w:trPr>
          <w:trHeight w:val="885"/>
        </w:trPr>
        <w:tc>
          <w:tcPr>
            <w:tcW w:w="482" w:type="dxa"/>
            <w:vMerge/>
          </w:tcPr>
          <w:p w14:paraId="17127188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14:paraId="399A27BA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9F2E2AF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 people enter and leave the building, and access meeting areas safely?</w:t>
            </w:r>
          </w:p>
        </w:tc>
        <w:tc>
          <w:tcPr>
            <w:tcW w:w="2913" w:type="dxa"/>
          </w:tcPr>
          <w:p w14:paraId="25EF44CB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Are there multiple exits to the facility?</w:t>
            </w:r>
          </w:p>
          <w:p w14:paraId="672EE4D4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Is there room for a one-way system?</w:t>
            </w:r>
          </w:p>
          <w:p w14:paraId="0D0D84FE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Assess the practicality/necessity of providing face masks, gloves and/or visors</w:t>
            </w:r>
          </w:p>
        </w:tc>
        <w:tc>
          <w:tcPr>
            <w:tcW w:w="4771" w:type="dxa"/>
          </w:tcPr>
          <w:p w14:paraId="5AB3ADEF" w14:textId="77777777" w:rsidR="007C14D1" w:rsidRDefault="007C14D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A24835D" w14:textId="77777777" w:rsidR="007C14D1" w:rsidRDefault="007C14D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5D062F3" w14:textId="77777777" w:rsidR="007C14D1" w:rsidRDefault="001D7CA1">
            <w:r>
              <w:t>The following is the government guidance for accessing PPE for social care providers</w:t>
            </w:r>
          </w:p>
          <w:p w14:paraId="4670C7CA" w14:textId="77777777" w:rsidR="007C14D1" w:rsidRDefault="000C0AA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hyperlink r:id="rId10">
              <w:r w:rsidR="001D7CA1">
                <w:rPr>
                  <w:color w:val="0000FF"/>
                  <w:u w:val="single"/>
                </w:rPr>
                <w:t>https://www.gov.scot/publications/ppe-access-for-social-care-providers-and-unpaid-carers/</w:t>
              </w:r>
            </w:hyperlink>
          </w:p>
        </w:tc>
        <w:tc>
          <w:tcPr>
            <w:tcW w:w="1110" w:type="dxa"/>
          </w:tcPr>
          <w:p w14:paraId="6FAD5D1B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7C14D1" w14:paraId="64325EE6" w14:textId="77777777">
        <w:trPr>
          <w:trHeight w:val="1410"/>
        </w:trPr>
        <w:tc>
          <w:tcPr>
            <w:tcW w:w="482" w:type="dxa"/>
            <w:vMerge/>
          </w:tcPr>
          <w:p w14:paraId="07CDA5D7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14:paraId="775FE319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498268D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 we safely allow anybody to attend events/meetings, or do we need to exclude people with underlying conditions, or people in certain age categories?</w:t>
            </w:r>
          </w:p>
        </w:tc>
        <w:tc>
          <w:tcPr>
            <w:tcW w:w="2913" w:type="dxa"/>
          </w:tcPr>
          <w:p w14:paraId="4C0BBB6D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Take advice from medical/social care professionals, referrers and carers</w:t>
            </w:r>
          </w:p>
          <w:p w14:paraId="79221405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Assess the practicality/necessity of providing face masks, gloves and/or visors</w:t>
            </w:r>
          </w:p>
        </w:tc>
        <w:tc>
          <w:tcPr>
            <w:tcW w:w="4771" w:type="dxa"/>
          </w:tcPr>
          <w:p w14:paraId="2B66F256" w14:textId="77777777" w:rsidR="007C14D1" w:rsidRDefault="007C14D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76BA416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following is the government guidance for accessing PPE for social care providers</w:t>
            </w:r>
          </w:p>
          <w:p w14:paraId="6782A779" w14:textId="77777777" w:rsidR="007C14D1" w:rsidRDefault="000C0AA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hyperlink r:id="rId11">
              <w:r w:rsidR="001D7CA1">
                <w:rPr>
                  <w:color w:val="0000FF"/>
                  <w:u w:val="single"/>
                </w:rPr>
                <w:t>https://www.gov.scot/publications/ppe-access-for-social-care-providers-and-unpaid-carers/</w:t>
              </w:r>
            </w:hyperlink>
          </w:p>
        </w:tc>
        <w:tc>
          <w:tcPr>
            <w:tcW w:w="1110" w:type="dxa"/>
          </w:tcPr>
          <w:p w14:paraId="1A5FB1BD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7C14D1" w14:paraId="0CFFCD76" w14:textId="77777777">
        <w:trPr>
          <w:trHeight w:val="964"/>
        </w:trPr>
        <w:tc>
          <w:tcPr>
            <w:tcW w:w="482" w:type="dxa"/>
            <w:vMerge/>
          </w:tcPr>
          <w:p w14:paraId="7B6F8314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14:paraId="00049B31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BC26344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 our previous external provider activities be dealt with safely?</w:t>
            </w:r>
          </w:p>
        </w:tc>
        <w:tc>
          <w:tcPr>
            <w:tcW w:w="2913" w:type="dxa"/>
          </w:tcPr>
          <w:p w14:paraId="7B6717F2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Negotiate with external providers to ascertain ability to fit with our own criteria.</w:t>
            </w:r>
          </w:p>
        </w:tc>
        <w:tc>
          <w:tcPr>
            <w:tcW w:w="4771" w:type="dxa"/>
          </w:tcPr>
          <w:p w14:paraId="3D0E8A5D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71DED78A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7C14D1" w14:paraId="6E32DADD" w14:textId="77777777">
        <w:trPr>
          <w:trHeight w:val="1815"/>
        </w:trPr>
        <w:tc>
          <w:tcPr>
            <w:tcW w:w="482" w:type="dxa"/>
            <w:vMerge/>
          </w:tcPr>
          <w:p w14:paraId="4C79D2F3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14:paraId="789E9F1F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84B6936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 the café be safely used?</w:t>
            </w:r>
          </w:p>
        </w:tc>
        <w:tc>
          <w:tcPr>
            <w:tcW w:w="2913" w:type="dxa"/>
          </w:tcPr>
          <w:p w14:paraId="00102DB0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Can the space cope with social distancing to protect both staff and customers?</w:t>
            </w:r>
          </w:p>
          <w:p w14:paraId="07B5702A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If so, how many customers can safely be served, and are they safe entering and exiting?</w:t>
            </w:r>
          </w:p>
          <w:p w14:paraId="569CA9B7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Assess the practicality/necessity of providing face masks, gloves and/or visors</w:t>
            </w:r>
          </w:p>
        </w:tc>
        <w:tc>
          <w:tcPr>
            <w:tcW w:w="4771" w:type="dxa"/>
          </w:tcPr>
          <w:p w14:paraId="5327AA4A" w14:textId="77777777" w:rsidR="007C14D1" w:rsidRDefault="007C14D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33BCB439" w14:textId="77777777" w:rsidR="007C14D1" w:rsidRDefault="007C14D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95AB24A" w14:textId="77777777" w:rsidR="007C14D1" w:rsidRDefault="007C14D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776BAF1" w14:textId="77777777" w:rsidR="007C14D1" w:rsidRDefault="007C14D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0EE8546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following is the government guidance for accessing PPE for social care providers</w:t>
            </w:r>
          </w:p>
          <w:p w14:paraId="597B7A1D" w14:textId="77777777" w:rsidR="007C14D1" w:rsidRDefault="000C0AA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hyperlink r:id="rId12">
              <w:r w:rsidR="001D7CA1">
                <w:rPr>
                  <w:color w:val="0000FF"/>
                  <w:u w:val="single"/>
                </w:rPr>
                <w:t>https://www.gov.scot/publications/ppe-access-for-social-care-providers-and-unpaid-carers/</w:t>
              </w:r>
            </w:hyperlink>
          </w:p>
        </w:tc>
        <w:tc>
          <w:tcPr>
            <w:tcW w:w="1110" w:type="dxa"/>
          </w:tcPr>
          <w:p w14:paraId="71088067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7C14D1" w14:paraId="1F21002A" w14:textId="77777777">
        <w:trPr>
          <w:trHeight w:val="3818"/>
        </w:trPr>
        <w:tc>
          <w:tcPr>
            <w:tcW w:w="482" w:type="dxa"/>
            <w:vMerge/>
          </w:tcPr>
          <w:p w14:paraId="30033C68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14:paraId="07313FD2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76A0D32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People using the building are put at risk by lack of hygiene.</w:t>
            </w:r>
          </w:p>
        </w:tc>
        <w:tc>
          <w:tcPr>
            <w:tcW w:w="2913" w:type="dxa"/>
          </w:tcPr>
          <w:p w14:paraId="0A88E998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Deep clean the facility</w:t>
            </w:r>
          </w:p>
          <w:p w14:paraId="41762910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Install Hygiene stations</w:t>
            </w:r>
          </w:p>
          <w:p w14:paraId="6D12112B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Review cleaning protocols (spaces should be cleaned after every use).</w:t>
            </w:r>
          </w:p>
          <w:p w14:paraId="69298DF6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Review use of toilets and how often they are cleaned (urinals in the male toilets are a particular issue for distancing)</w:t>
            </w:r>
          </w:p>
          <w:p w14:paraId="7A381392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Assess the practicality/necessity of providing face masks, gloves and/or visors</w:t>
            </w:r>
          </w:p>
        </w:tc>
        <w:tc>
          <w:tcPr>
            <w:tcW w:w="4771" w:type="dxa"/>
          </w:tcPr>
          <w:p w14:paraId="5453B5E2" w14:textId="77777777" w:rsidR="007C14D1" w:rsidRDefault="007C14D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A758408" w14:textId="77777777" w:rsidR="007C14D1" w:rsidRDefault="007C14D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956F414" w14:textId="77777777" w:rsidR="007C14D1" w:rsidRDefault="007C14D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7DEA6EB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following is the guidance for operating toilets that are open to the public or customers</w:t>
            </w:r>
          </w:p>
          <w:p w14:paraId="53B63E64" w14:textId="77777777" w:rsidR="007C14D1" w:rsidRDefault="000C0AA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hyperlink r:id="rId13">
              <w:r w:rsidR="001D7CA1">
                <w:rPr>
                  <w:color w:val="0000FF"/>
                  <w:u w:val="single"/>
                </w:rPr>
                <w:t>https://www.gov.scot/publications/coronavirus-covid-19-public-and-customer-toilets-guidance/</w:t>
              </w:r>
            </w:hyperlink>
          </w:p>
        </w:tc>
        <w:tc>
          <w:tcPr>
            <w:tcW w:w="1110" w:type="dxa"/>
          </w:tcPr>
          <w:p w14:paraId="118464F0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7C14D1" w14:paraId="027AC98F" w14:textId="77777777">
        <w:trPr>
          <w:trHeight w:val="754"/>
        </w:trPr>
        <w:tc>
          <w:tcPr>
            <w:tcW w:w="482" w:type="dxa"/>
            <w:vMerge/>
          </w:tcPr>
          <w:p w14:paraId="50100ED8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14:paraId="1316482B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8DB48F9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People using building are put at risk by lack of information and instruction.</w:t>
            </w:r>
          </w:p>
        </w:tc>
        <w:tc>
          <w:tcPr>
            <w:tcW w:w="2913" w:type="dxa"/>
          </w:tcPr>
          <w:p w14:paraId="6F8B70DD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There needs to be clear signage, information and instruction</w:t>
            </w:r>
          </w:p>
        </w:tc>
        <w:tc>
          <w:tcPr>
            <w:tcW w:w="4771" w:type="dxa"/>
          </w:tcPr>
          <w:p w14:paraId="5375CA84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68E70A15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7C14D1" w14:paraId="2A781C78" w14:textId="77777777">
        <w:trPr>
          <w:trHeight w:val="1124"/>
        </w:trPr>
        <w:tc>
          <w:tcPr>
            <w:tcW w:w="482" w:type="dxa"/>
            <w:vMerge/>
          </w:tcPr>
          <w:p w14:paraId="3B932514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14:paraId="1702379A" w14:textId="77777777" w:rsidR="007C14D1" w:rsidRDefault="007C1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B1BD66D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are put at risk by their travel to work arrangements</w:t>
            </w:r>
          </w:p>
        </w:tc>
        <w:tc>
          <w:tcPr>
            <w:tcW w:w="2913" w:type="dxa"/>
          </w:tcPr>
          <w:p w14:paraId="05FDF861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Adhere to current government guidance re public transport and car use.</w:t>
            </w:r>
          </w:p>
        </w:tc>
        <w:tc>
          <w:tcPr>
            <w:tcW w:w="4771" w:type="dxa"/>
          </w:tcPr>
          <w:p w14:paraId="7B2E6079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3D380DD9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7C14D1" w14:paraId="155384C8" w14:textId="77777777">
        <w:trPr>
          <w:trHeight w:val="1124"/>
        </w:trPr>
        <w:tc>
          <w:tcPr>
            <w:tcW w:w="482" w:type="dxa"/>
          </w:tcPr>
          <w:p w14:paraId="5CE8EAE1" w14:textId="77777777" w:rsidR="007C14D1" w:rsidRDefault="007C14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E8797EC" w14:textId="77777777" w:rsidR="007C14D1" w:rsidRDefault="007C14D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2DC1EEF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and facility users are put at risk during the preparation and use of foodstuffs.</w:t>
            </w:r>
          </w:p>
        </w:tc>
        <w:tc>
          <w:tcPr>
            <w:tcW w:w="2913" w:type="dxa"/>
          </w:tcPr>
          <w:p w14:paraId="319BADBD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Prepare strict guidelines to cover use of the fridges, kettles, microwaves etc., in the light of the fact that Covid-19 can live in the fridge.</w:t>
            </w:r>
          </w:p>
          <w:p w14:paraId="3C64E940" w14:textId="77777777" w:rsidR="007C14D1" w:rsidRDefault="001D7CA1">
            <w:pP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Assess the risk in providing tea/coffee/biscuits for guests.</w:t>
            </w:r>
          </w:p>
        </w:tc>
        <w:tc>
          <w:tcPr>
            <w:tcW w:w="4771" w:type="dxa"/>
          </w:tcPr>
          <w:p w14:paraId="065521EE" w14:textId="77777777" w:rsidR="007C14D1" w:rsidRDefault="007C14D1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B036D99" w14:textId="77777777" w:rsidR="007C14D1" w:rsidRDefault="001D7CA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following is the Food Standards Agency Guidance for food business operators</w:t>
            </w:r>
          </w:p>
          <w:p w14:paraId="1D903AA9" w14:textId="77777777" w:rsidR="007C14D1" w:rsidRDefault="000C0AA0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hyperlink r:id="rId14">
              <w:r w:rsidR="001D7CA1">
                <w:rPr>
                  <w:color w:val="0000FF"/>
                  <w:u w:val="single"/>
                </w:rPr>
                <w:t>https://www.foodstandards.gov.scot/publications-and-research/publications/covid-19-guidance-for-food-business-operators-and-their-employees</w:t>
              </w:r>
            </w:hyperlink>
          </w:p>
        </w:tc>
        <w:tc>
          <w:tcPr>
            <w:tcW w:w="1110" w:type="dxa"/>
          </w:tcPr>
          <w:p w14:paraId="41272216" w14:textId="77777777" w:rsidR="007C14D1" w:rsidRDefault="007C14D1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0199784" w14:textId="77777777" w:rsidR="007C14D1" w:rsidRDefault="007C14D1"/>
    <w:p w14:paraId="30D678E6" w14:textId="77777777" w:rsidR="007C14D1" w:rsidRDefault="007C14D1"/>
    <w:p w14:paraId="2EE8D025" w14:textId="77777777" w:rsidR="007C14D1" w:rsidRDefault="001D7CA1">
      <w:pPr>
        <w:spacing w:after="0" w:line="240" w:lineRule="auto"/>
        <w:jc w:val="center"/>
        <w:rPr>
          <w:i/>
        </w:rPr>
      </w:pPr>
      <w:bookmarkStart w:id="0" w:name="_heading=h.vg8uew4rmull" w:colFirst="0" w:colLast="0"/>
      <w:bookmarkEnd w:id="0"/>
      <w:r>
        <w:rPr>
          <w:i/>
        </w:rPr>
        <w:t xml:space="preserve">This document has been written by North West Glasgow Voluntary Sector Network Members’ Policies &amp; Procedures Working Group. This information </w:t>
      </w:r>
      <w:proofErr w:type="gramStart"/>
      <w:r>
        <w:rPr>
          <w:i/>
        </w:rPr>
        <w:t>have</w:t>
      </w:r>
      <w:proofErr w:type="gramEnd"/>
      <w:r>
        <w:rPr>
          <w:i/>
        </w:rPr>
        <w:t xml:space="preserve"> been gathered from the members of the working group based on their experiences and links to Government advice</w:t>
      </w:r>
    </w:p>
    <w:p w14:paraId="3485E4F2" w14:textId="77777777" w:rsidR="007C14D1" w:rsidRDefault="007C14D1">
      <w:pPr>
        <w:spacing w:after="0" w:line="240" w:lineRule="auto"/>
        <w:jc w:val="center"/>
        <w:rPr>
          <w:i/>
        </w:rPr>
      </w:pPr>
      <w:bookmarkStart w:id="1" w:name="_heading=h.984jwsvm48qa" w:colFirst="0" w:colLast="0"/>
      <w:bookmarkEnd w:id="1"/>
    </w:p>
    <w:p w14:paraId="0FACF906" w14:textId="77777777" w:rsidR="007C14D1" w:rsidRDefault="001D7CA1">
      <w:pPr>
        <w:spacing w:after="0" w:line="240" w:lineRule="auto"/>
        <w:jc w:val="center"/>
        <w:rPr>
          <w:i/>
          <w:sz w:val="20"/>
          <w:szCs w:val="20"/>
        </w:rPr>
      </w:pPr>
      <w:bookmarkStart w:id="2" w:name="_heading=h.a6k69sw3af7g" w:colFirst="0" w:colLast="0"/>
      <w:bookmarkEnd w:id="2"/>
      <w:r>
        <w:rPr>
          <w:i/>
          <w:sz w:val="20"/>
          <w:szCs w:val="20"/>
        </w:rPr>
        <w:t xml:space="preserve">NWGVSN Policies &amp; Procedures Working </w:t>
      </w:r>
      <w:proofErr w:type="gramStart"/>
      <w:r>
        <w:rPr>
          <w:i/>
          <w:sz w:val="20"/>
          <w:szCs w:val="20"/>
        </w:rPr>
        <w:t>Group  August</w:t>
      </w:r>
      <w:proofErr w:type="gramEnd"/>
      <w:r>
        <w:rPr>
          <w:i/>
          <w:sz w:val="20"/>
          <w:szCs w:val="20"/>
        </w:rPr>
        <w:t xml:space="preserve"> 2020</w:t>
      </w:r>
    </w:p>
    <w:p w14:paraId="79DA1E3D" w14:textId="77777777" w:rsidR="007C14D1" w:rsidRDefault="007C14D1">
      <w:pPr>
        <w:spacing w:after="0" w:line="240" w:lineRule="auto"/>
        <w:jc w:val="center"/>
        <w:rPr>
          <w:i/>
          <w:sz w:val="20"/>
          <w:szCs w:val="20"/>
        </w:rPr>
      </w:pPr>
      <w:bookmarkStart w:id="3" w:name="_heading=h.seaenov26yi5" w:colFirst="0" w:colLast="0"/>
      <w:bookmarkEnd w:id="3"/>
    </w:p>
    <w:p w14:paraId="3FC6F9CE" w14:textId="77777777" w:rsidR="007C14D1" w:rsidRDefault="001D7CA1">
      <w:pPr>
        <w:spacing w:after="0" w:line="240" w:lineRule="auto"/>
        <w:jc w:val="center"/>
        <w:rPr>
          <w:b/>
          <w:i/>
          <w:sz w:val="20"/>
          <w:szCs w:val="20"/>
        </w:rPr>
      </w:pPr>
      <w:bookmarkStart w:id="4" w:name="_heading=h.w5refpy88tgl" w:colFirst="0" w:colLast="0"/>
      <w:bookmarkEnd w:id="4"/>
      <w:r>
        <w:rPr>
          <w:b/>
          <w:i/>
          <w:sz w:val="20"/>
          <w:szCs w:val="20"/>
        </w:rPr>
        <w:t>www.nwgvsn.org.uk</w:t>
      </w:r>
    </w:p>
    <w:p w14:paraId="4F6A2030" w14:textId="77777777" w:rsidR="007C14D1" w:rsidRDefault="007C14D1">
      <w:pPr>
        <w:spacing w:after="0" w:line="240" w:lineRule="auto"/>
        <w:rPr>
          <w:b/>
          <w:sz w:val="20"/>
          <w:szCs w:val="20"/>
        </w:rPr>
      </w:pPr>
    </w:p>
    <w:p w14:paraId="3561AECD" w14:textId="77777777" w:rsidR="007C14D1" w:rsidRDefault="007C14D1"/>
    <w:sectPr w:rsidR="007C14D1">
      <w:footerReference w:type="default" r:id="rId15"/>
      <w:pgSz w:w="16838" w:h="11906"/>
      <w:pgMar w:top="1440" w:right="1440" w:bottom="1440" w:left="1440" w:header="561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8385" w14:textId="77777777" w:rsidR="000C0AA0" w:rsidRDefault="000C0AA0">
      <w:pPr>
        <w:spacing w:after="0" w:line="240" w:lineRule="auto"/>
      </w:pPr>
      <w:r>
        <w:separator/>
      </w:r>
    </w:p>
  </w:endnote>
  <w:endnote w:type="continuationSeparator" w:id="0">
    <w:p w14:paraId="5AB0247A" w14:textId="77777777" w:rsidR="000C0AA0" w:rsidRDefault="000C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4F8E3" w14:textId="77777777" w:rsidR="007C14D1" w:rsidRDefault="001D7CA1">
    <w:r>
      <w:fldChar w:fldCharType="begin"/>
    </w:r>
    <w:r>
      <w:instrText>PAGE</w:instrText>
    </w:r>
    <w:r>
      <w:fldChar w:fldCharType="separate"/>
    </w:r>
    <w:r w:rsidR="009A75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D491D" w14:textId="77777777" w:rsidR="000C0AA0" w:rsidRDefault="000C0AA0">
      <w:pPr>
        <w:spacing w:after="0" w:line="240" w:lineRule="auto"/>
      </w:pPr>
      <w:r>
        <w:separator/>
      </w:r>
    </w:p>
  </w:footnote>
  <w:footnote w:type="continuationSeparator" w:id="0">
    <w:p w14:paraId="31D4CD9C" w14:textId="77777777" w:rsidR="000C0AA0" w:rsidRDefault="000C0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4D1"/>
    <w:rsid w:val="000C0AA0"/>
    <w:rsid w:val="001D7CA1"/>
    <w:rsid w:val="007A6B41"/>
    <w:rsid w:val="007C14D1"/>
    <w:rsid w:val="009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9282"/>
  <w15:docId w15:val="{67C3BC18-D00B-4689-993A-4EDFD375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90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7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821F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ronavirus-covid-19-community-learning-and-development-sector/" TargetMode="External"/><Relationship Id="rId13" Type="http://schemas.openxmlformats.org/officeDocument/2006/relationships/hyperlink" Target="https://www.gov.scot/publications/coronavirus-covid-19-public-and-customer-toilets-guid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cot/collections/coronavirus-covid-19-guidance/" TargetMode="External"/><Relationship Id="rId12" Type="http://schemas.openxmlformats.org/officeDocument/2006/relationships/hyperlink" Target="https://www.gov.scot/publications/ppe-access-for-social-care-providers-and-unpaid-care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scot/publications/ppe-access-for-social-care-providers-and-unpaid-care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v.scot/publications/ppe-access-for-social-care-providers-and-unpaid-car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cot/publications/ppe-access-for-social-care-providers-and-unpaid-carers/" TargetMode="External"/><Relationship Id="rId14" Type="http://schemas.openxmlformats.org/officeDocument/2006/relationships/hyperlink" Target="https://www.foodstandards.gov.scot/publications-and-research/publications/covid-19-guidance-for-food-business-operators-and-their-employ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+LVzDQ1ZaXP6cNJE1HZs3d5QQ==">AMUW2mUD0X6g5wmHxroyC2XHvueJS1aXQFwmestuhsCrC+mJLhewTi0DaXfL6tTrb7tiDZb0VYF80QBjmqBGJJaTA7WHkb50/RECK5stfiwy+/F3rYs3+Yr+2H7SNHKSzLMUf3K9Vww/BiNGz5+AJaNsXMpSZZBfbeWGT16gUq7cU8sNoeav/WQpc2qHMDU+b7rfhVNLSlsaFQu0XWONF7We9g3/OG+Hmw==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Taylor</dc:creator>
  <cp:lastModifiedBy>Lynn Lovelock</cp:lastModifiedBy>
  <cp:revision>2</cp:revision>
  <dcterms:created xsi:type="dcterms:W3CDTF">2020-08-19T16:25:00Z</dcterms:created>
  <dcterms:modified xsi:type="dcterms:W3CDTF">2020-08-19T16:25:00Z</dcterms:modified>
</cp:coreProperties>
</file>